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6" w:rsidRPr="007535D7" w:rsidRDefault="002711C6" w:rsidP="002711C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RESOLUÇÃO CSDP Nº 1</w:t>
      </w:r>
      <w:r w:rsidR="00EB2BC8">
        <w:rPr>
          <w:rFonts w:ascii="Arial" w:hAnsi="Arial" w:cs="Arial"/>
          <w:sz w:val="24"/>
          <w:szCs w:val="24"/>
        </w:rPr>
        <w:t>4</w:t>
      </w:r>
      <w:r w:rsidR="008B07BC">
        <w:rPr>
          <w:rFonts w:ascii="Arial" w:hAnsi="Arial" w:cs="Arial"/>
          <w:sz w:val="24"/>
          <w:szCs w:val="24"/>
        </w:rPr>
        <w:t>1</w:t>
      </w:r>
      <w:r w:rsidRPr="007535D7">
        <w:rPr>
          <w:rFonts w:ascii="Arial" w:hAnsi="Arial" w:cs="Arial"/>
          <w:sz w:val="24"/>
          <w:szCs w:val="24"/>
        </w:rPr>
        <w:t xml:space="preserve">, DE </w:t>
      </w:r>
      <w:r w:rsidR="0041648D">
        <w:rPr>
          <w:rFonts w:ascii="Arial" w:hAnsi="Arial" w:cs="Arial"/>
          <w:sz w:val="24"/>
          <w:szCs w:val="24"/>
        </w:rPr>
        <w:t>1</w:t>
      </w:r>
      <w:r w:rsidR="009C2255">
        <w:rPr>
          <w:rFonts w:ascii="Arial" w:hAnsi="Arial" w:cs="Arial"/>
          <w:sz w:val="24"/>
          <w:szCs w:val="24"/>
        </w:rPr>
        <w:t>º</w:t>
      </w:r>
      <w:r w:rsidR="00C92FFA" w:rsidRPr="007535D7">
        <w:rPr>
          <w:rFonts w:ascii="Arial" w:hAnsi="Arial" w:cs="Arial"/>
          <w:sz w:val="24"/>
          <w:szCs w:val="24"/>
        </w:rPr>
        <w:t xml:space="preserve"> DE </w:t>
      </w:r>
      <w:r w:rsidR="0041648D">
        <w:rPr>
          <w:rFonts w:ascii="Arial" w:hAnsi="Arial" w:cs="Arial"/>
          <w:sz w:val="24"/>
          <w:szCs w:val="24"/>
        </w:rPr>
        <w:t>OUTUBRO</w:t>
      </w:r>
      <w:r w:rsidR="0041648D" w:rsidRPr="007535D7">
        <w:rPr>
          <w:rFonts w:ascii="Arial" w:hAnsi="Arial" w:cs="Arial"/>
          <w:sz w:val="24"/>
          <w:szCs w:val="24"/>
        </w:rPr>
        <w:t xml:space="preserve"> </w:t>
      </w:r>
      <w:r w:rsidRPr="007535D7">
        <w:rPr>
          <w:rFonts w:ascii="Arial" w:hAnsi="Arial" w:cs="Arial"/>
          <w:sz w:val="24"/>
          <w:szCs w:val="24"/>
        </w:rPr>
        <w:t xml:space="preserve">DE 2014. </w:t>
      </w:r>
    </w:p>
    <w:p w:rsidR="008B07BC" w:rsidRPr="004E67E8" w:rsidRDefault="008B07BC" w:rsidP="008B07BC">
      <w:pPr>
        <w:pStyle w:val="NormalWeb"/>
        <w:ind w:left="2977"/>
        <w:jc w:val="both"/>
        <w:rPr>
          <w:rFonts w:ascii="Helvetica" w:hAnsi="Helvetica" w:cs="Helvetica"/>
          <w:b/>
        </w:rPr>
      </w:pPr>
      <w:r w:rsidRPr="00D20D44">
        <w:rPr>
          <w:rFonts w:ascii="Helvetica" w:hAnsi="Helvetica" w:cs="Helvetica"/>
        </w:rPr>
        <w:t xml:space="preserve">REGULAMENTA O CONCEITO DE ATIVIDADE JURÍDICA PARA CONCURSOS PÚBLICOS DE INGRESSO NA CARREIRA DE DEFENSOR PÚBLICO DO ESTADO </w:t>
      </w:r>
      <w:r w:rsidRPr="005C3952">
        <w:rPr>
          <w:rFonts w:ascii="Helvetica" w:hAnsi="Helvetica" w:cs="Helvetica"/>
        </w:rPr>
        <w:t>DO PARÁ E DÁ OUTRAS PROVIDÊNCIAS.</w:t>
      </w:r>
    </w:p>
    <w:p w:rsidR="002711C6" w:rsidRPr="007535D7" w:rsidRDefault="002711C6" w:rsidP="002711C6">
      <w:pPr>
        <w:pStyle w:val="NormalWeb"/>
        <w:jc w:val="both"/>
        <w:rPr>
          <w:rFonts w:ascii="Arial" w:hAnsi="Arial" w:cs="Arial"/>
        </w:rPr>
      </w:pPr>
    </w:p>
    <w:p w:rsidR="002711C6" w:rsidRPr="008B07BC" w:rsidRDefault="002711C6" w:rsidP="006334C2">
      <w:pPr>
        <w:spacing w:before="100" w:beforeAutospacing="1" w:after="100" w:afterAutospacing="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O CONSELHO SUPERIOR DA DEFENSORIA PÚBLICA DO ESTADO DO PARÁ, no uso de suas atribuições legais, com base no </w:t>
      </w:r>
      <w:r w:rsidR="008B07BC" w:rsidRPr="008B07BC">
        <w:rPr>
          <w:rFonts w:ascii="Arial" w:hAnsi="Arial" w:cs="Arial"/>
          <w:sz w:val="24"/>
          <w:szCs w:val="24"/>
        </w:rPr>
        <w:t xml:space="preserve">disposto no artigo 27, </w:t>
      </w:r>
      <w:r w:rsidR="008B07BC">
        <w:rPr>
          <w:rFonts w:ascii="Arial" w:hAnsi="Arial" w:cs="Arial"/>
          <w:sz w:val="24"/>
          <w:szCs w:val="24"/>
        </w:rPr>
        <w:t xml:space="preserve">§ 1º e </w:t>
      </w:r>
      <w:r w:rsidRPr="008B07BC">
        <w:rPr>
          <w:rFonts w:ascii="Arial" w:hAnsi="Arial" w:cs="Arial"/>
          <w:sz w:val="24"/>
          <w:szCs w:val="24"/>
        </w:rPr>
        <w:t xml:space="preserve">art. 11, inciso </w:t>
      </w:r>
      <w:r w:rsidR="008B07BC" w:rsidRPr="008B07BC">
        <w:rPr>
          <w:rFonts w:ascii="Arial" w:hAnsi="Arial" w:cs="Arial"/>
          <w:sz w:val="24"/>
          <w:szCs w:val="24"/>
        </w:rPr>
        <w:t>I</w:t>
      </w:r>
      <w:r w:rsidR="00AE4644" w:rsidRPr="008B07BC">
        <w:rPr>
          <w:rFonts w:ascii="Arial" w:hAnsi="Arial" w:cs="Arial"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 xml:space="preserve">da Lei Complementar Estadual n.º 054/2006; </w:t>
      </w:r>
    </w:p>
    <w:p w:rsidR="008B07BC" w:rsidRPr="00D20D44" w:rsidRDefault="002711C6" w:rsidP="008B07BC">
      <w:pPr>
        <w:spacing w:after="0" w:line="240" w:lineRule="auto"/>
        <w:ind w:firstLine="720"/>
        <w:jc w:val="both"/>
        <w:rPr>
          <w:rFonts w:ascii="Helvetica" w:hAnsi="Helvetica" w:cs="Helvetica"/>
        </w:rPr>
      </w:pPr>
      <w:r w:rsidRPr="007535D7">
        <w:rPr>
          <w:rFonts w:ascii="Arial" w:hAnsi="Arial" w:cs="Arial"/>
          <w:sz w:val="24"/>
          <w:szCs w:val="24"/>
        </w:rPr>
        <w:t xml:space="preserve">   </w:t>
      </w:r>
      <w:r w:rsidR="008B07BC" w:rsidRPr="008B07BC">
        <w:rPr>
          <w:rFonts w:ascii="Arial" w:hAnsi="Arial" w:cs="Arial"/>
          <w:sz w:val="24"/>
          <w:szCs w:val="24"/>
        </w:rPr>
        <w:t>CONSIDERANDO a necessidade de adequação das regras para concursos públicos de ingresso na carreira de Defensor Público do Estado, a propósito do preceituado no artigo 134, parágrafo primeiro, da Constituição da República, com a aplicação do disposto em seu artigo 93</w:t>
      </w:r>
      <w:r w:rsidR="008B07BC" w:rsidRPr="00D20D44">
        <w:rPr>
          <w:rFonts w:ascii="Helvetica" w:hAnsi="Helvetica" w:cs="Helvetica"/>
        </w:rPr>
        <w:t>;</w:t>
      </w:r>
    </w:p>
    <w:p w:rsidR="008B07BC" w:rsidRPr="008B07BC" w:rsidRDefault="008B07BC" w:rsidP="008B07BC">
      <w:pPr>
        <w:pStyle w:val="NormalWeb"/>
        <w:rPr>
          <w:rFonts w:ascii="Arial" w:hAnsi="Arial" w:cs="Arial"/>
        </w:rPr>
      </w:pPr>
      <w:r w:rsidRPr="008B07BC">
        <w:rPr>
          <w:rFonts w:ascii="Arial" w:hAnsi="Arial" w:cs="Arial"/>
        </w:rPr>
        <w:t>RESOLVE:</w:t>
      </w:r>
    </w:p>
    <w:p w:rsidR="008B07BC" w:rsidRPr="008B07BC" w:rsidRDefault="008B07BC" w:rsidP="008B07BC">
      <w:pPr>
        <w:pStyle w:val="NormalWeb"/>
        <w:jc w:val="both"/>
        <w:rPr>
          <w:rFonts w:ascii="Arial" w:hAnsi="Arial" w:cs="Arial"/>
        </w:rPr>
      </w:pPr>
      <w:r w:rsidRPr="008B07BC">
        <w:rPr>
          <w:rFonts w:ascii="Arial" w:hAnsi="Arial" w:cs="Arial"/>
        </w:rPr>
        <w:t>Art. 1º Considera-se atividade jurídica, desempenhada exclusivamente após a conclusão do curso de bacharelado em Direito: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sz w:val="24"/>
          <w:szCs w:val="24"/>
        </w:rPr>
        <w:t>I – O efetivo exercício de advocacia, inclusive voluntária, com a participação anual mínima em 05(cinco) atos privativos de advogado com regular inscrição na Ordem dos Advogados do Brasil, em causas ou questões distintas;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sz w:val="24"/>
          <w:szCs w:val="24"/>
        </w:rPr>
        <w:t>II – O exercício de cargo, efetivo ou em comissão, emprego ou função, inclusive de magistério superior, que exija a utilização preponderante de conhecimentos jurídicos;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sz w:val="24"/>
          <w:szCs w:val="24"/>
        </w:rPr>
        <w:t>III – O exercício de função de conciliador em tribunais judiciais, juizados especiais, varas especiais, anexos de juizados especiais ou de varas judiciais, assim como o exercício de mediação ou de arbitragem na composição de litígios, pelo período mínimo de 16 (dezesseis) horas mensais e durante 01 (um) ano;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§ 1º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>É vedada, para efeito de comprovação de atividade jurídica, a contagem de tempo de estágio ou de qualquer outra atividade anterior à conclusão do curso de bacharelado em Direito.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§2º Será exigido dos candidatos diploma, devidamente registrado, de conclusão de curso superior de bacharel em Direito, fornecido por instituição de ensino superior reconhecida pelo Ministério de Educação. O candidato que não entregar o respectivo diploma registrado no Ministério da Educação (MEC) na forma e prazo estabelecidos no Edital será excluído do concurso público.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lastRenderedPageBreak/>
        <w:t>§ 3º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>A comprovação do tempo de atividade jurídica relativa a cargos, empregos ou funções não privativas de bacharel em Direito será realizada por meio da apresentação de certidão circunstanciada, expedida pelo órgão competente, a qual indique as respectivas atribuições e a prática reiterada de atos que exijam a utilização preponderante de conhecimentos jurídicos, incumbindo à Defensoria Pública do Estado do Pará analisar a pertinência do documento e reconhecer sua validade em decisão fundamentada.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Art. 2º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>Também serão considerados atividade jurídica, desde que integralmente concluídos com aprovação, os cursos de pós-graduação em Direito ministrados pelas Escolas da Defensoria Pública, da Magistratura, do Ministério Público e da Ordem dos Advogados do Brasil, bem como os cursos de pós-graduação reconhecidos, autorizados ou supervisionados pelo Ministério da Educação ou pelo órgão competente.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§ 1º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 xml:space="preserve">Os cursos referidos no </w:t>
      </w:r>
      <w:r w:rsidRPr="008B07BC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B07BC">
        <w:rPr>
          <w:rFonts w:ascii="Arial" w:hAnsi="Arial" w:cs="Arial"/>
          <w:sz w:val="24"/>
          <w:szCs w:val="24"/>
        </w:rPr>
        <w:t>deste artigo deverão ter toda a carga horária cumprida após a conclusão do curso de bacharelado em Direito, não se admitindo, no cômputo da atividade jurídica, a concomitância de cursos nem de atividade jurídica de outra natureza.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§2º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 xml:space="preserve">Os cursos </w:t>
      </w:r>
      <w:r w:rsidRPr="008B07BC">
        <w:rPr>
          <w:rFonts w:ascii="Arial" w:hAnsi="Arial" w:cs="Arial"/>
          <w:i/>
          <w:iCs/>
          <w:sz w:val="24"/>
          <w:szCs w:val="24"/>
        </w:rPr>
        <w:t xml:space="preserve">lato sensu </w:t>
      </w:r>
      <w:r w:rsidRPr="008B07BC">
        <w:rPr>
          <w:rFonts w:ascii="Arial" w:hAnsi="Arial" w:cs="Arial"/>
          <w:sz w:val="24"/>
          <w:szCs w:val="24"/>
        </w:rPr>
        <w:t xml:space="preserve">compreendidos no </w:t>
      </w:r>
      <w:r w:rsidRPr="008B07BC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B07BC">
        <w:rPr>
          <w:rFonts w:ascii="Arial" w:hAnsi="Arial" w:cs="Arial"/>
          <w:sz w:val="24"/>
          <w:szCs w:val="24"/>
        </w:rPr>
        <w:t>deste artigo deverão ter, no mínimo, um ano de duração e carga horária total de 360 (trezentos e sessenta) horas-aulas, distribuídas semanalmente.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§3º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 xml:space="preserve">Independente do tempo de duração superior, </w:t>
      </w:r>
      <w:proofErr w:type="gramStart"/>
      <w:r w:rsidRPr="008B07BC">
        <w:rPr>
          <w:rFonts w:ascii="Arial" w:hAnsi="Arial" w:cs="Arial"/>
          <w:sz w:val="24"/>
          <w:szCs w:val="24"/>
        </w:rPr>
        <w:t>serão computados</w:t>
      </w:r>
      <w:proofErr w:type="gramEnd"/>
      <w:r w:rsidRPr="008B07BC">
        <w:rPr>
          <w:rFonts w:ascii="Arial" w:hAnsi="Arial" w:cs="Arial"/>
          <w:sz w:val="24"/>
          <w:szCs w:val="24"/>
        </w:rPr>
        <w:t xml:space="preserve"> como prática jurídica: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8B07BC">
        <w:rPr>
          <w:rFonts w:ascii="Arial" w:hAnsi="Arial" w:cs="Arial"/>
          <w:sz w:val="24"/>
          <w:szCs w:val="24"/>
        </w:rPr>
        <w:t xml:space="preserve">Um ano para pós-graduação </w:t>
      </w:r>
      <w:r w:rsidRPr="008B07BC">
        <w:rPr>
          <w:rFonts w:ascii="Arial" w:hAnsi="Arial" w:cs="Arial"/>
          <w:i/>
          <w:iCs/>
          <w:sz w:val="24"/>
          <w:szCs w:val="24"/>
        </w:rPr>
        <w:t>lato sensu</w:t>
      </w:r>
      <w:r w:rsidRPr="008B07BC">
        <w:rPr>
          <w:rFonts w:ascii="Arial" w:hAnsi="Arial" w:cs="Arial"/>
          <w:sz w:val="24"/>
          <w:szCs w:val="24"/>
        </w:rPr>
        <w:t>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8B07BC">
        <w:rPr>
          <w:rFonts w:ascii="Arial" w:hAnsi="Arial" w:cs="Arial"/>
          <w:sz w:val="24"/>
          <w:szCs w:val="24"/>
        </w:rPr>
        <w:t>Dois anos para Mestrado.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8B07BC">
        <w:rPr>
          <w:rFonts w:ascii="Arial" w:hAnsi="Arial" w:cs="Arial"/>
          <w:sz w:val="24"/>
          <w:szCs w:val="24"/>
        </w:rPr>
        <w:t>Três anos para Doutorado.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§4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8B07BC">
        <w:rPr>
          <w:rFonts w:ascii="Arial" w:hAnsi="Arial" w:cs="Arial"/>
          <w:sz w:val="24"/>
          <w:szCs w:val="24"/>
        </w:rPr>
        <w:t>Os cursos de pós-graduação (</w:t>
      </w:r>
      <w:r w:rsidRPr="008B07BC">
        <w:rPr>
          <w:rFonts w:ascii="Arial" w:hAnsi="Arial" w:cs="Arial"/>
          <w:i/>
          <w:iCs/>
          <w:sz w:val="24"/>
          <w:szCs w:val="24"/>
        </w:rPr>
        <w:t xml:space="preserve">lato sensu </w:t>
      </w:r>
      <w:r w:rsidRPr="008B07BC">
        <w:rPr>
          <w:rFonts w:ascii="Arial" w:hAnsi="Arial" w:cs="Arial"/>
          <w:sz w:val="24"/>
          <w:szCs w:val="24"/>
        </w:rPr>
        <w:t xml:space="preserve">ou </w:t>
      </w:r>
      <w:r w:rsidRPr="008B07BC">
        <w:rPr>
          <w:rFonts w:ascii="Arial" w:hAnsi="Arial" w:cs="Arial"/>
          <w:i/>
          <w:iCs/>
          <w:sz w:val="24"/>
          <w:szCs w:val="24"/>
        </w:rPr>
        <w:t>stricto sensu</w:t>
      </w:r>
      <w:r w:rsidRPr="008B07BC">
        <w:rPr>
          <w:rFonts w:ascii="Arial" w:hAnsi="Arial" w:cs="Arial"/>
          <w:sz w:val="24"/>
          <w:szCs w:val="24"/>
        </w:rPr>
        <w:t>) que exigirem apresentação de trabalho monográfico final serão considerados integralmente concluídos na data da respectiva aprovação desse trabalho.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Art. 3º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>A comprovação do período de três anos de atividade jurídica deverá ser documentada e formalizada no ato da posse do candidato aprovado em todas as fases do concurso público.</w:t>
      </w:r>
    </w:p>
    <w:p w:rsidR="008B07BC" w:rsidRPr="008B07BC" w:rsidRDefault="008B07BC" w:rsidP="008B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07BC">
        <w:rPr>
          <w:rFonts w:ascii="Arial" w:hAnsi="Arial" w:cs="Arial"/>
          <w:bCs/>
          <w:sz w:val="24"/>
          <w:szCs w:val="24"/>
        </w:rPr>
        <w:t>Art. 4º</w:t>
      </w:r>
      <w:r w:rsidRPr="008B07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7BC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2711C6" w:rsidRPr="007535D7" w:rsidRDefault="002711C6" w:rsidP="002711C6">
      <w:p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Sala de Reuniões do Conselho Superior da Defensoria Pública do Estado, aos vinte e sete dias do mês de </w:t>
      </w:r>
      <w:r w:rsidR="004239D8">
        <w:rPr>
          <w:rFonts w:ascii="Arial" w:hAnsi="Arial" w:cs="Arial"/>
          <w:sz w:val="24"/>
          <w:szCs w:val="24"/>
        </w:rPr>
        <w:t xml:space="preserve">      </w:t>
      </w:r>
      <w:r w:rsidRPr="007535D7">
        <w:rPr>
          <w:rFonts w:ascii="Arial" w:hAnsi="Arial" w:cs="Arial"/>
          <w:sz w:val="24"/>
          <w:szCs w:val="24"/>
        </w:rPr>
        <w:t xml:space="preserve"> do ano de dois mil e quatorze. </w:t>
      </w:r>
    </w:p>
    <w:p w:rsidR="002711C6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7BC" w:rsidRPr="007535D7" w:rsidRDefault="008B07BC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lastRenderedPageBreak/>
        <w:t>LUIS CARLOS DE AGUIAR PORTELA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Defensor Público-Geral do Estado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Membro Nato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ADALBERTO DA MOTA SOUTO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5D7">
        <w:rPr>
          <w:rFonts w:ascii="Arial" w:hAnsi="Arial" w:cs="Arial"/>
          <w:sz w:val="24"/>
          <w:szCs w:val="24"/>
        </w:rPr>
        <w:t>Subdefensor</w:t>
      </w:r>
      <w:proofErr w:type="spellEnd"/>
      <w:r w:rsidRPr="007535D7">
        <w:rPr>
          <w:rFonts w:ascii="Arial" w:hAnsi="Arial" w:cs="Arial"/>
          <w:sz w:val="24"/>
          <w:szCs w:val="24"/>
        </w:rPr>
        <w:t xml:space="preserve"> Público-Geral do Estado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Membro Nato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</w:rPr>
        <w:t>LEA CRISTINA BAPTISTA DE SIQUEIRA DE VASCONCELOS SERRA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VLADIMIR KOENIG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HELIANA DENISE SENA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MARCOS ANTONIO ASSAD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KÁTIA GOMES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HÉLIO PAULO SANTOS FURTADO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9C2255" w:rsidRDefault="009C2255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9C2255" w:rsidRPr="007535D7" w:rsidRDefault="009C2255" w:rsidP="009C2255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REPUBLICADO POR TER SAÍDO COM INCORREÇÕES NO DIÁRIO </w:t>
      </w:r>
      <w:bookmarkStart w:id="0" w:name="_GoBack"/>
      <w:bookmarkEnd w:id="0"/>
      <w:r>
        <w:rPr>
          <w:rFonts w:ascii="Arial" w:hAnsi="Arial" w:cs="Arial"/>
        </w:rPr>
        <w:t>OFICIAL Nº 32741 DE 03/10/2014</w:t>
      </w:r>
    </w:p>
    <w:p w:rsidR="009C2255" w:rsidRPr="007535D7" w:rsidRDefault="009C2255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sectPr w:rsidR="009C2255" w:rsidRPr="0075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17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F475D2"/>
    <w:multiLevelType w:val="hybridMultilevel"/>
    <w:tmpl w:val="9FD2AE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E3B"/>
    <w:multiLevelType w:val="hybridMultilevel"/>
    <w:tmpl w:val="56904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3F09"/>
    <w:multiLevelType w:val="hybridMultilevel"/>
    <w:tmpl w:val="1D84D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F16F69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9E5"/>
    <w:multiLevelType w:val="hybridMultilevel"/>
    <w:tmpl w:val="AF2845BE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1F9439F2"/>
    <w:multiLevelType w:val="hybridMultilevel"/>
    <w:tmpl w:val="71289C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1CF9"/>
    <w:multiLevelType w:val="hybridMultilevel"/>
    <w:tmpl w:val="AEEE5A5C"/>
    <w:lvl w:ilvl="0" w:tplc="1F16F69E">
      <w:start w:val="1"/>
      <w:numFmt w:val="decimal"/>
      <w:lvlText w:val="%1."/>
      <w:lvlJc w:val="left"/>
      <w:pPr>
        <w:ind w:left="4854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FF9ED690">
      <w:start w:val="1"/>
      <w:numFmt w:val="decimal"/>
      <w:lvlText w:val="%4."/>
      <w:lvlJc w:val="left"/>
      <w:pPr>
        <w:ind w:left="5574" w:hanging="360"/>
      </w:pPr>
      <w:rPr>
        <w:sz w:val="20"/>
        <w:szCs w:val="20"/>
      </w:r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>
    <w:nsid w:val="2C934D22"/>
    <w:multiLevelType w:val="hybridMultilevel"/>
    <w:tmpl w:val="B94898DE"/>
    <w:lvl w:ilvl="0" w:tplc="FF9ED690">
      <w:start w:val="1"/>
      <w:numFmt w:val="decimal"/>
      <w:lvlText w:val="%1."/>
      <w:lvlJc w:val="left"/>
      <w:pPr>
        <w:ind w:left="2345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E6815F1"/>
    <w:multiLevelType w:val="hybridMultilevel"/>
    <w:tmpl w:val="AF2845BE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30D04707"/>
    <w:multiLevelType w:val="hybridMultilevel"/>
    <w:tmpl w:val="12468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0EDA"/>
    <w:multiLevelType w:val="hybridMultilevel"/>
    <w:tmpl w:val="6DC48398"/>
    <w:lvl w:ilvl="0" w:tplc="B730279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A82589A"/>
    <w:multiLevelType w:val="multilevel"/>
    <w:tmpl w:val="0416001D"/>
    <w:numStyleLink w:val="Estilo1"/>
  </w:abstractNum>
  <w:abstractNum w:abstractNumId="12">
    <w:nsid w:val="5F8A7B34"/>
    <w:multiLevelType w:val="hybridMultilevel"/>
    <w:tmpl w:val="87148A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F14501"/>
    <w:multiLevelType w:val="hybridMultilevel"/>
    <w:tmpl w:val="E4CC17BE"/>
    <w:lvl w:ilvl="0" w:tplc="04160013">
      <w:start w:val="1"/>
      <w:numFmt w:val="upperRoman"/>
      <w:lvlText w:val="%1."/>
      <w:lvlJc w:val="righ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9E517CD"/>
    <w:multiLevelType w:val="hybridMultilevel"/>
    <w:tmpl w:val="9AB234A2"/>
    <w:lvl w:ilvl="0" w:tplc="04160013">
      <w:start w:val="1"/>
      <w:numFmt w:val="upperRoman"/>
      <w:lvlText w:val="%1."/>
      <w:lvlJc w:val="righ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7AA0168F"/>
    <w:multiLevelType w:val="hybridMultilevel"/>
    <w:tmpl w:val="BB24F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6"/>
    <w:rsid w:val="00022EB4"/>
    <w:rsid w:val="00052C56"/>
    <w:rsid w:val="000C0388"/>
    <w:rsid w:val="000C508E"/>
    <w:rsid w:val="000F3A77"/>
    <w:rsid w:val="002711C6"/>
    <w:rsid w:val="0041648D"/>
    <w:rsid w:val="004239D8"/>
    <w:rsid w:val="00470F55"/>
    <w:rsid w:val="004C4F80"/>
    <w:rsid w:val="004F41E4"/>
    <w:rsid w:val="006173A3"/>
    <w:rsid w:val="006334C2"/>
    <w:rsid w:val="006A37F5"/>
    <w:rsid w:val="007357A2"/>
    <w:rsid w:val="007535D7"/>
    <w:rsid w:val="00796F8D"/>
    <w:rsid w:val="008B07BC"/>
    <w:rsid w:val="008C22FB"/>
    <w:rsid w:val="00923D62"/>
    <w:rsid w:val="009C2255"/>
    <w:rsid w:val="00A15811"/>
    <w:rsid w:val="00A4223E"/>
    <w:rsid w:val="00AE4644"/>
    <w:rsid w:val="00BE7AA3"/>
    <w:rsid w:val="00C16436"/>
    <w:rsid w:val="00C92FFA"/>
    <w:rsid w:val="00E72E38"/>
    <w:rsid w:val="00EB2BC8"/>
    <w:rsid w:val="00EE6EE2"/>
    <w:rsid w:val="00F8057D"/>
    <w:rsid w:val="00F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1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711C6"/>
  </w:style>
  <w:style w:type="numbering" w:customStyle="1" w:styleId="Estilo1">
    <w:name w:val="Estilo1"/>
    <w:uiPriority w:val="99"/>
    <w:rsid w:val="00052C56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1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711C6"/>
  </w:style>
  <w:style w:type="numbering" w:customStyle="1" w:styleId="Estilo1">
    <w:name w:val="Estilo1"/>
    <w:uiPriority w:val="99"/>
    <w:rsid w:val="00052C56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487C-B2D5-4312-95EF-C9ECC152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5</cp:revision>
  <cp:lastPrinted>2014-09-24T18:46:00Z</cp:lastPrinted>
  <dcterms:created xsi:type="dcterms:W3CDTF">2014-09-24T18:33:00Z</dcterms:created>
  <dcterms:modified xsi:type="dcterms:W3CDTF">2015-01-15T19:53:00Z</dcterms:modified>
</cp:coreProperties>
</file>